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35" w:rsidRDefault="00155C35" w:rsidP="00155C35">
      <w:pPr>
        <w:rPr>
          <w:rFonts w:ascii="HGｺﾞｼｯｸE-PRO" w:eastAsia="HGｺﾞｼｯｸE-PRO"/>
          <w:b/>
          <w:sz w:val="24"/>
        </w:rPr>
      </w:pPr>
      <w:r>
        <w:rPr>
          <w:rFonts w:ascii="HGｺﾞｼｯｸE-PRO" w:eastAsia="HGｺﾞｼｯｸE-PRO" w:hint="eastAsia"/>
          <w:b/>
          <w:sz w:val="24"/>
        </w:rPr>
        <w:t>NPO法人</w:t>
      </w:r>
    </w:p>
    <w:p w:rsidR="00155C35" w:rsidRDefault="00155C35" w:rsidP="00155C35">
      <w:pPr>
        <w:jc w:val="center"/>
        <w:rPr>
          <w:rFonts w:hint="eastAsia"/>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2pt;height:29.25pt" fillcolor="black">
            <v:shadow color="#868686"/>
            <v:textpath style="font-family:&quot;ＭＳ Ｐゴシック&quot;;v-text-reverse:t" fitshape="t" trim="t" string="PACガーディアンズ"/>
          </v:shape>
        </w:pict>
      </w:r>
    </w:p>
    <w:p w:rsidR="00155C35" w:rsidRDefault="00155C35" w:rsidP="002E3D45">
      <w:pPr>
        <w:spacing w:line="480" w:lineRule="exact"/>
        <w:jc w:val="center"/>
        <w:rPr>
          <w:rFonts w:eastAsia="HGPｺﾞｼｯｸE"/>
          <w:sz w:val="28"/>
        </w:rPr>
      </w:pPr>
      <w:r>
        <w:rPr>
          <w:rFonts w:eastAsia="HGPｺﾞｼｯｸE" w:hint="eastAsia"/>
          <w:sz w:val="28"/>
        </w:rPr>
        <w:t>定　例　勉　強　会</w:t>
      </w:r>
    </w:p>
    <w:p w:rsidR="00155C35" w:rsidRDefault="00155C35" w:rsidP="00155C35">
      <w:pPr>
        <w:spacing w:line="480" w:lineRule="exact"/>
        <w:jc w:val="center"/>
        <w:rPr>
          <w:rFonts w:ascii="AR P丸ゴシック体M" w:eastAsia="AR P丸ゴシック体M"/>
          <w:b/>
          <w:spacing w:val="50"/>
          <w:sz w:val="32"/>
          <w:szCs w:val="44"/>
        </w:rPr>
      </w:pPr>
      <w:r>
        <w:rPr>
          <w:rFonts w:ascii="AR P丸ゴシック体M" w:eastAsia="AR P丸ゴシック体M" w:hint="eastAsia"/>
          <w:b/>
          <w:spacing w:val="50"/>
          <w:sz w:val="32"/>
          <w:szCs w:val="44"/>
        </w:rPr>
        <w:t>講演　成年後見制度における</w:t>
      </w:r>
    </w:p>
    <w:p w:rsidR="00155C35" w:rsidRDefault="00155C35" w:rsidP="00155C35">
      <w:pPr>
        <w:spacing w:line="480" w:lineRule="exact"/>
        <w:jc w:val="center"/>
        <w:rPr>
          <w:rFonts w:ascii="AR P丸ゴシック体M" w:eastAsia="AR P丸ゴシック体M" w:hint="eastAsia"/>
          <w:b/>
          <w:spacing w:val="50"/>
          <w:sz w:val="32"/>
          <w:szCs w:val="44"/>
        </w:rPr>
      </w:pPr>
      <w:r>
        <w:rPr>
          <w:rFonts w:ascii="AR P丸ゴシック体M" w:eastAsia="AR P丸ゴシック体M" w:hint="eastAsia"/>
          <w:b/>
          <w:spacing w:val="50"/>
          <w:sz w:val="32"/>
          <w:szCs w:val="44"/>
        </w:rPr>
        <w:t xml:space="preserve">　　　「本人意思の尊重」を考える</w:t>
      </w:r>
    </w:p>
    <w:p w:rsidR="00155C35" w:rsidRDefault="00155C35" w:rsidP="00155C35">
      <w:pPr>
        <w:spacing w:line="400" w:lineRule="exact"/>
        <w:rPr>
          <w:rFonts w:ascii="AR P丸ゴシック体M" w:eastAsia="AR P丸ゴシック体M" w:hint="eastAsia"/>
          <w:b/>
          <w:bCs/>
          <w:spacing w:val="50"/>
          <w:sz w:val="24"/>
          <w:szCs w:val="22"/>
        </w:rPr>
      </w:pPr>
    </w:p>
    <w:p w:rsidR="00155C35" w:rsidRDefault="00155C35" w:rsidP="00155C35">
      <w:pPr>
        <w:ind w:firstLine="200"/>
        <w:rPr>
          <w:rFonts w:ascii="Arial" w:eastAsia="ＭＳ Ｐゴシック" w:hAnsi="Arial" w:cs="Arial" w:hint="eastAsia"/>
          <w:kern w:val="0"/>
          <w:sz w:val="24"/>
        </w:rPr>
      </w:pPr>
      <w:r>
        <w:rPr>
          <w:rFonts w:ascii="ＭＳ ゴシック" w:eastAsia="ＭＳ ゴシック" w:hAnsi="ＭＳ ゴシック" w:cs="ＭＳ Ｐゴシック" w:hint="eastAsia"/>
          <w:kern w:val="0"/>
          <w:sz w:val="24"/>
        </w:rPr>
        <w:t>後見制度の基本理念として、本人意思の尊重や、現有能力の尊重があげられますが、具体的に「本人意思の尊重」が、制度を利用する中で、どう保障され、促進されているのか上山先生をお招きして、じっくりとお話を伺いたいと思います。</w:t>
      </w:r>
    </w:p>
    <w:p w:rsidR="00155C35" w:rsidRDefault="00155C35" w:rsidP="00155C35">
      <w:pPr>
        <w:widowControl/>
        <w:ind w:firstLineChars="100" w:firstLine="240"/>
        <w:jc w:val="left"/>
        <w:rPr>
          <w:rFonts w:ascii="Arial" w:eastAsia="ＭＳ Ｐゴシック" w:hAnsi="Arial" w:cs="Arial"/>
          <w:kern w:val="0"/>
          <w:sz w:val="24"/>
        </w:rPr>
      </w:pPr>
      <w:r>
        <w:rPr>
          <w:rFonts w:ascii="ＭＳ ゴシック" w:eastAsia="ＭＳ ゴシック" w:hAnsi="ＭＳ ゴシック" w:cs="ＭＳ Ｐゴシック" w:hint="eastAsia"/>
          <w:kern w:val="0"/>
          <w:sz w:val="24"/>
        </w:rPr>
        <w:t>さらに、昨年から成年被後見人選挙権回復裁判が始まり、また後見制度支援信託制度の導入も始まりました。</w:t>
      </w:r>
    </w:p>
    <w:p w:rsidR="00155C35" w:rsidRDefault="00155C35" w:rsidP="00155C35">
      <w:pPr>
        <w:widowControl/>
        <w:ind w:firstLineChars="100" w:firstLine="240"/>
        <w:jc w:val="left"/>
        <w:rPr>
          <w:rFonts w:ascii="Arial" w:eastAsia="ＭＳ Ｐゴシック" w:hAnsi="Arial" w:cs="Arial"/>
          <w:kern w:val="0"/>
          <w:sz w:val="24"/>
        </w:rPr>
      </w:pPr>
      <w:r>
        <w:rPr>
          <w:rFonts w:ascii="ＭＳ ゴシック" w:eastAsia="ＭＳ ゴシック" w:hAnsi="ＭＳ ゴシック" w:cs="ＭＳ Ｐゴシック" w:hint="eastAsia"/>
          <w:kern w:val="0"/>
          <w:sz w:val="24"/>
        </w:rPr>
        <w:t>それらの動きについてもご説明いただき、能力制限なき後見支援の可能性についてお話をしていただきたいと思います。どうぞ、みなさま、万障お繰り合わせのうえ、ご参加くださいますようお願い申し上げます。</w:t>
      </w:r>
    </w:p>
    <w:p w:rsidR="00155C35" w:rsidRDefault="00155C35" w:rsidP="00155C35">
      <w:pPr>
        <w:widowControl/>
        <w:rPr>
          <w:rFonts w:ascii="Arial" w:eastAsia="ＭＳ Ｐゴシック" w:hAnsi="Arial" w:cs="Arial"/>
          <w:kern w:val="0"/>
          <w:sz w:val="24"/>
          <w:szCs w:val="22"/>
        </w:rPr>
      </w:pPr>
    </w:p>
    <w:p w:rsidR="00155C35" w:rsidRDefault="00155C35" w:rsidP="00155C35">
      <w:pPr>
        <w:pStyle w:val="a7"/>
        <w:jc w:val="both"/>
        <w:rPr>
          <w:rFonts w:ascii="ＭＳ Ｐゴシック" w:eastAsia="ＭＳ Ｐゴシック" w:hAnsi="ＭＳ Ｐゴシック"/>
        </w:rPr>
      </w:pPr>
      <w:r>
        <w:rPr>
          <w:rFonts w:hint="eastAsia"/>
        </w:rPr>
        <w:t xml:space="preserve">　　　　　　　　　　　　　　　</w:t>
      </w:r>
      <w:r>
        <w:rPr>
          <w:rFonts w:ascii="ＭＳ Ｐゴシック" w:eastAsia="ＭＳ Ｐゴシック" w:hAnsi="ＭＳ Ｐゴシック" w:hint="eastAsia"/>
        </w:rPr>
        <w:t xml:space="preserve">　　記</w:t>
      </w:r>
    </w:p>
    <w:p w:rsidR="00155C35" w:rsidRDefault="00155C35" w:rsidP="00155C35">
      <w:pPr>
        <w:pStyle w:val="a3"/>
        <w:tabs>
          <w:tab w:val="left" w:pos="840"/>
        </w:tabs>
        <w:snapToGrid/>
        <w:rPr>
          <w:rFonts w:ascii="Century" w:eastAsia="ＭＳ 明朝" w:hAnsi="Century" w:hint="eastAsia"/>
          <w:sz w:val="24"/>
        </w:rPr>
      </w:pPr>
    </w:p>
    <w:p w:rsidR="00155C35" w:rsidRDefault="00155C35" w:rsidP="00155C3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日　時　　　平成２４年１０月６日（土）　１４時００分～１６時００分（受付開始１３時３０分）</w:t>
      </w:r>
    </w:p>
    <w:p w:rsidR="00155C35" w:rsidRDefault="00155C35" w:rsidP="00155C35">
      <w:pPr>
        <w:spacing w:line="10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p>
    <w:p w:rsidR="00155C35" w:rsidRDefault="00155C35" w:rsidP="00155C35">
      <w:pPr>
        <w:spacing w:line="100" w:lineRule="exact"/>
        <w:rPr>
          <w:rFonts w:ascii="ＭＳ Ｐゴシック" w:eastAsia="ＭＳ Ｐゴシック" w:hAnsi="ＭＳ Ｐゴシック" w:hint="eastAsia"/>
          <w:sz w:val="24"/>
        </w:rPr>
      </w:pPr>
    </w:p>
    <w:p w:rsidR="00155C35" w:rsidRDefault="00155C35" w:rsidP="00155C35">
      <w:pPr>
        <w:ind w:firstLineChars="100" w:firstLine="240"/>
        <w:rPr>
          <w:rFonts w:ascii="ＭＳ ゴシック" w:eastAsia="ＭＳ ゴシック" w:hAnsi="ＭＳ ゴシック" w:hint="eastAsia"/>
          <w:sz w:val="24"/>
        </w:rPr>
      </w:pPr>
      <w:r>
        <w:rPr>
          <w:rFonts w:ascii="ＭＳ Ｐゴシック" w:eastAsia="ＭＳ Ｐゴシック" w:hAnsi="ＭＳ Ｐゴシック" w:hint="eastAsia"/>
          <w:sz w:val="24"/>
        </w:rPr>
        <w:t xml:space="preserve">会　場　　</w:t>
      </w:r>
      <w:r>
        <w:rPr>
          <w:rFonts w:ascii="ＭＳ ゴシック" w:eastAsia="ＭＳ ゴシック" w:hAnsi="ＭＳ ゴシック" w:hint="eastAsia"/>
          <w:sz w:val="24"/>
        </w:rPr>
        <w:t xml:space="preserve">　I-link（ｱｲ･ﾘﾝｸ)タウン　３Ｆ会議室１・２</w:t>
      </w:r>
    </w:p>
    <w:p w:rsidR="00155C35" w:rsidRDefault="00155C35" w:rsidP="00155C35">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ＪＲ市川駅南口前ザ・タワーズイースト内</w:t>
      </w:r>
    </w:p>
    <w:p w:rsidR="00155C35" w:rsidRDefault="00155C35" w:rsidP="00155C35">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TEL.047-704-3120</w:t>
      </w:r>
    </w:p>
    <w:p w:rsidR="00155C35" w:rsidRDefault="00155C35" w:rsidP="00155C35">
      <w:pPr>
        <w:spacing w:line="200" w:lineRule="exact"/>
        <w:rPr>
          <w:rFonts w:ascii="ＭＳ ゴシック" w:eastAsia="ＭＳ ゴシック" w:hAnsi="ＭＳ ゴシック" w:hint="eastAsia"/>
          <w:sz w:val="24"/>
        </w:rPr>
      </w:pPr>
    </w:p>
    <w:p w:rsidR="00155C35" w:rsidRDefault="00155C35" w:rsidP="00155C35">
      <w:pPr>
        <w:spacing w:line="360" w:lineRule="exact"/>
        <w:ind w:firstLineChars="100" w:firstLine="240"/>
        <w:rPr>
          <w:rFonts w:ascii="AR P丸ゴシック体M" w:eastAsia="AR P丸ゴシック体M" w:hint="eastAsia"/>
          <w:b/>
          <w:bCs/>
          <w:spacing w:val="50"/>
          <w:sz w:val="24"/>
        </w:rPr>
      </w:pPr>
      <w:r>
        <w:rPr>
          <w:rFonts w:ascii="ＭＳ Ｐゴシック" w:eastAsia="ＭＳ Ｐゴシック" w:hAnsi="ＭＳ Ｐゴシック" w:hint="eastAsia"/>
          <w:sz w:val="24"/>
        </w:rPr>
        <w:t xml:space="preserve">講　師　　　</w:t>
      </w:r>
      <w:r>
        <w:rPr>
          <w:rFonts w:ascii="ＭＳ ゴシック" w:eastAsia="ＭＳ ゴシック" w:hAnsi="ＭＳ ゴシック" w:hint="eastAsia"/>
          <w:sz w:val="24"/>
        </w:rPr>
        <w:t>上山　泰氏（筑波大学法科大学院教授）</w:t>
      </w:r>
    </w:p>
    <w:p w:rsidR="00155C35" w:rsidRDefault="00155C35" w:rsidP="00155C35">
      <w:pPr>
        <w:spacing w:line="100" w:lineRule="exact"/>
        <w:rPr>
          <w:rFonts w:ascii="ＭＳ Ｐゴシック" w:eastAsia="ＭＳ Ｐゴシック" w:hAnsi="ＭＳ Ｐゴシック" w:hint="eastAsia"/>
          <w:sz w:val="24"/>
        </w:rPr>
      </w:pPr>
    </w:p>
    <w:p w:rsidR="00155C35" w:rsidRDefault="00155C35" w:rsidP="00155C35">
      <w:pPr>
        <w:spacing w:line="100" w:lineRule="exact"/>
        <w:rPr>
          <w:rFonts w:ascii="ＭＳ Ｐゴシック" w:eastAsia="ＭＳ Ｐゴシック" w:hAnsi="ＭＳ Ｐゴシック" w:hint="eastAsia"/>
          <w:sz w:val="24"/>
        </w:rPr>
      </w:pP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　　　成年後見制度における「本人意思の尊重」を考える</w:t>
      </w:r>
    </w:p>
    <w:p w:rsidR="00155C35" w:rsidRDefault="00155C35" w:rsidP="00155C35">
      <w:pPr>
        <w:spacing w:line="100" w:lineRule="exact"/>
        <w:rPr>
          <w:rFonts w:ascii="ＭＳ Ｐゴシック" w:eastAsia="ＭＳ Ｐゴシック" w:hAnsi="ＭＳ Ｐゴシック" w:hint="eastAsia"/>
          <w:sz w:val="24"/>
        </w:rPr>
      </w:pPr>
    </w:p>
    <w:p w:rsidR="00155C35" w:rsidRDefault="00155C35" w:rsidP="00155C35">
      <w:pPr>
        <w:spacing w:line="100" w:lineRule="exact"/>
        <w:rPr>
          <w:rFonts w:ascii="ＭＳ Ｐゴシック" w:eastAsia="ＭＳ Ｐゴシック" w:hAnsi="ＭＳ Ｐゴシック" w:hint="eastAsia"/>
          <w:sz w:val="24"/>
        </w:rPr>
      </w:pP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参加費　　　５００円（当日受付にて申し受けます）</w:t>
      </w:r>
    </w:p>
    <w:p w:rsidR="00155C35" w:rsidRDefault="00155C35" w:rsidP="00155C35">
      <w:pPr>
        <w:rPr>
          <w:rFonts w:ascii="ＭＳ Ｐゴシック" w:eastAsia="ＭＳ Ｐゴシック" w:hAnsi="ＭＳ Ｐゴシック" w:hint="eastAsia"/>
          <w:sz w:val="24"/>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4"/>
        </w:rPr>
        <w:t>＊賛助会員無料（当日入会できます）</w:t>
      </w:r>
    </w:p>
    <w:p w:rsidR="00155C35" w:rsidRDefault="00155C35" w:rsidP="00155C35">
      <w:pPr>
        <w:rPr>
          <w:rFonts w:ascii="ＭＳ Ｐゴシック" w:eastAsia="ＭＳ Ｐゴシック" w:hAnsi="ＭＳ Ｐゴシック" w:hint="eastAsia"/>
          <w:sz w:val="24"/>
        </w:rPr>
      </w:pP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お申し込みはEメール（info@pacg.jp）で、または下の申込書にご記入のうえ、</w:t>
      </w: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切らずにFAX（０４７－４０７－４８６０）でお送りください。</w:t>
      </w: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p w:rsidR="00155C35" w:rsidRDefault="00155C35" w:rsidP="00155C35">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申　　込　　書</w:t>
      </w: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お名前（　　　　　　　　　　　　　　　　　　　　　　　　ﾌﾘｶﾞﾅ　　　　　　　　　　　　　　　　　　　　　）</w:t>
      </w:r>
    </w:p>
    <w:p w:rsidR="00155C35" w:rsidRDefault="00155C35" w:rsidP="00155C3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ご連絡先（　　　　　　　　　　　　　　　　　　　　　　　　</w:t>
      </w:r>
      <w:r w:rsidR="002E3D4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rsidR="00076B86" w:rsidRPr="002E3D45" w:rsidRDefault="00155C35" w:rsidP="002E3D45">
      <w:pPr>
        <w:ind w:firstLineChars="100" w:firstLine="240"/>
        <w:rPr>
          <w:rFonts w:ascii="AR P丸ゴシック体M" w:eastAsia="AR P丸ゴシック体M"/>
          <w:b/>
          <w:sz w:val="24"/>
        </w:rPr>
      </w:pPr>
      <w:r>
        <w:rPr>
          <w:rFonts w:ascii="ＭＳ Ｐゴシック" w:eastAsia="ＭＳ Ｐゴシック" w:hAnsi="ＭＳ Ｐゴシック" w:hint="eastAsia"/>
          <w:sz w:val="24"/>
        </w:rPr>
        <w:t xml:space="preserve">所属など（　　　　　　　　　　　　　　　　　　　　　　　　　　　　　　</w:t>
      </w:r>
      <w:r>
        <w:rPr>
          <w:rFonts w:ascii="AR P丸ゴシック体M" w:eastAsia="AR P丸ゴシック体M" w:hint="eastAsia"/>
          <w:b/>
          <w:sz w:val="24"/>
        </w:rPr>
        <w:t>）</w:t>
      </w:r>
    </w:p>
    <w:sectPr w:rsidR="00076B86" w:rsidRPr="002E3D45" w:rsidSect="00155C3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CE" w:rsidRDefault="003B2FCE" w:rsidP="00155C35">
      <w:r>
        <w:separator/>
      </w:r>
    </w:p>
  </w:endnote>
  <w:endnote w:type="continuationSeparator" w:id="0">
    <w:p w:rsidR="003B2FCE" w:rsidRDefault="003B2FCE" w:rsidP="00155C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HGｺﾞｼｯｸE-PRO">
    <w:altName w:val="ＭＳ ゴシック"/>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CE" w:rsidRDefault="003B2FCE" w:rsidP="00155C35">
      <w:r>
        <w:separator/>
      </w:r>
    </w:p>
  </w:footnote>
  <w:footnote w:type="continuationSeparator" w:id="0">
    <w:p w:rsidR="003B2FCE" w:rsidRDefault="003B2FCE" w:rsidP="00155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C35"/>
    <w:rsid w:val="00076B86"/>
    <w:rsid w:val="00155C35"/>
    <w:rsid w:val="002E3D45"/>
    <w:rsid w:val="003B2FCE"/>
    <w:rsid w:val="007356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55C3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semiHidden/>
    <w:rsid w:val="00155C35"/>
  </w:style>
  <w:style w:type="paragraph" w:styleId="a5">
    <w:name w:val="footer"/>
    <w:basedOn w:val="a"/>
    <w:link w:val="a6"/>
    <w:uiPriority w:val="99"/>
    <w:semiHidden/>
    <w:unhideWhenUsed/>
    <w:rsid w:val="00155C3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55C35"/>
  </w:style>
  <w:style w:type="paragraph" w:styleId="a7">
    <w:name w:val="Note Heading"/>
    <w:basedOn w:val="a"/>
    <w:next w:val="a"/>
    <w:link w:val="a8"/>
    <w:semiHidden/>
    <w:unhideWhenUsed/>
    <w:rsid w:val="00155C35"/>
    <w:pPr>
      <w:jc w:val="center"/>
    </w:pPr>
    <w:rPr>
      <w:rFonts w:ascii="AR P丸ゴシック体M" w:eastAsia="AR P丸ゴシック体M"/>
      <w:sz w:val="24"/>
    </w:rPr>
  </w:style>
  <w:style w:type="character" w:customStyle="1" w:styleId="a8">
    <w:name w:val="記 (文字)"/>
    <w:basedOn w:val="a0"/>
    <w:link w:val="a7"/>
    <w:semiHidden/>
    <w:rsid w:val="00155C35"/>
    <w:rPr>
      <w:rFonts w:ascii="AR P丸ゴシック体M" w:eastAsia="AR P丸ゴシック体M"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1669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船橋市成年後見支援センター</dc:creator>
  <cp:keywords/>
  <dc:description/>
  <cp:lastModifiedBy>船橋市成年後見支援センター</cp:lastModifiedBy>
  <cp:revision>3</cp:revision>
  <dcterms:created xsi:type="dcterms:W3CDTF">2012-08-23T01:32:00Z</dcterms:created>
  <dcterms:modified xsi:type="dcterms:W3CDTF">2012-08-23T01:49:00Z</dcterms:modified>
</cp:coreProperties>
</file>